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B22" w14:textId="77777777" w:rsidR="00C00E3D" w:rsidRDefault="00C00E3D" w:rsidP="00B20A4E">
      <w:pPr>
        <w:spacing w:after="0"/>
        <w:jc w:val="right"/>
      </w:pPr>
    </w:p>
    <w:p w14:paraId="73DE3A6F" w14:textId="4E4AFE9D" w:rsidR="00B20A4E" w:rsidRDefault="00B20A4E" w:rsidP="00B20A4E">
      <w:pPr>
        <w:spacing w:after="0"/>
        <w:jc w:val="right"/>
      </w:pPr>
      <w:r>
        <w:t>Allegato D</w:t>
      </w:r>
    </w:p>
    <w:p w14:paraId="2F749F2C" w14:textId="77777777" w:rsidR="00B20A4E" w:rsidRDefault="00B20A4E" w:rsidP="00B20A4E">
      <w:pPr>
        <w:spacing w:after="0" w:line="240" w:lineRule="auto"/>
      </w:pPr>
    </w:p>
    <w:p w14:paraId="280B35B9" w14:textId="555B6695" w:rsidR="00B20A4E" w:rsidRDefault="00B20A4E" w:rsidP="00B20A4E">
      <w:pPr>
        <w:spacing w:after="0"/>
        <w:jc w:val="center"/>
        <w:rPr>
          <w:sz w:val="24"/>
          <w:szCs w:val="24"/>
        </w:rPr>
      </w:pPr>
      <w:r w:rsidRPr="00B20A4E">
        <w:rPr>
          <w:sz w:val="24"/>
          <w:szCs w:val="24"/>
        </w:rPr>
        <w:t>DICHIARAZIONE DI INSUSSISTENZA DI CAUSE DI INCOMPATIBILITÀ O INCONFERIBILITÀ</w:t>
      </w:r>
    </w:p>
    <w:p w14:paraId="2E7B4170" w14:textId="77777777" w:rsidR="00941E24" w:rsidRPr="00B20A4E" w:rsidRDefault="00941E24" w:rsidP="00B20A4E">
      <w:pPr>
        <w:spacing w:after="0"/>
        <w:jc w:val="center"/>
        <w:rPr>
          <w:sz w:val="24"/>
          <w:szCs w:val="24"/>
        </w:rPr>
      </w:pPr>
    </w:p>
    <w:p w14:paraId="1376D96B" w14:textId="5D6D50CF" w:rsidR="008F7AA9" w:rsidRDefault="006F50E9" w:rsidP="00B4033F">
      <w:pPr>
        <w:spacing w:after="0" w:line="240" w:lineRule="auto"/>
        <w:jc w:val="both"/>
      </w:pPr>
      <w:r w:rsidRPr="006F50E9">
        <w:t>Piano Nazionale Di Ripresa E Resilienza Missione 4: Istruzione E Ricerca Componente 1 – Potenziamento dell’offerta dei servizi di istruzione: dagli asili nido alle Università Investimento 1.5: Sviluppo del sistema di formazione professionale terziaria (ITS) Azione “Potenziamento dell'offerta formativa” finanziato dall’Unione europea – Next Generation EU</w:t>
      </w:r>
      <w:r w:rsidR="00B4033F">
        <w:t>)</w:t>
      </w:r>
    </w:p>
    <w:p w14:paraId="46E7D4CC" w14:textId="77777777" w:rsidR="00B4033F" w:rsidRDefault="00B4033F" w:rsidP="008F7AA9">
      <w:pPr>
        <w:spacing w:after="0" w:line="360" w:lineRule="auto"/>
      </w:pPr>
    </w:p>
    <w:p w14:paraId="61C7BBA9" w14:textId="7954D7CD" w:rsidR="008F7AA9" w:rsidRDefault="008F7AA9" w:rsidP="008F7AA9">
      <w:pPr>
        <w:spacing w:after="0" w:line="360" w:lineRule="auto"/>
      </w:pPr>
      <w:r>
        <w:t xml:space="preserve">Il/La sottoscritto/a _______________________________________ nato/a il _________________________ </w:t>
      </w:r>
    </w:p>
    <w:p w14:paraId="467722AD" w14:textId="77777777" w:rsidR="008F7AA9" w:rsidRDefault="008F7AA9" w:rsidP="008F7AA9">
      <w:pPr>
        <w:spacing w:after="0" w:line="360" w:lineRule="auto"/>
      </w:pPr>
      <w:r>
        <w:t>a________________________________________( _____ ) C.F.___________________________________</w:t>
      </w:r>
    </w:p>
    <w:p w14:paraId="637A3058" w14:textId="77777777" w:rsidR="008F7AA9" w:rsidRDefault="008F7AA9" w:rsidP="008F7AA9">
      <w:pPr>
        <w:spacing w:after="0" w:line="360" w:lineRule="auto"/>
      </w:pPr>
      <w:r>
        <w:t>residente a _____________________ ( ____ ) in via_____________________________________________</w:t>
      </w:r>
    </w:p>
    <w:p w14:paraId="42F6839B" w14:textId="77777777" w:rsidR="008F7AA9" w:rsidRDefault="008F7AA9" w:rsidP="008F7AA9">
      <w:pPr>
        <w:spacing w:after="0" w:line="360" w:lineRule="auto"/>
      </w:pPr>
      <w:r>
        <w:t xml:space="preserve">cell._____________________ e-mail _________________________________________________________ </w:t>
      </w:r>
    </w:p>
    <w:p w14:paraId="2116463B" w14:textId="77777777" w:rsidR="008F7AA9" w:rsidRDefault="008F7AA9" w:rsidP="008F7AA9">
      <w:pPr>
        <w:spacing w:after="0" w:line="360" w:lineRule="auto"/>
      </w:pPr>
    </w:p>
    <w:p w14:paraId="3458B208" w14:textId="49817956" w:rsidR="008064CF" w:rsidRDefault="00B20A4E" w:rsidP="0096151E">
      <w:pPr>
        <w:spacing w:after="0" w:line="276" w:lineRule="auto"/>
        <w:jc w:val="both"/>
      </w:pPr>
      <w:r>
        <w:t>in qualità di aspirante</w:t>
      </w:r>
      <w:r w:rsidR="008F7AA9" w:rsidRPr="008F7AA9">
        <w:t xml:space="preserve"> per il conferimento dell’incarico di </w:t>
      </w:r>
      <w:r w:rsidR="00B4033F">
        <w:t>membro per la comunità di buone pratiche</w:t>
      </w:r>
    </w:p>
    <w:p w14:paraId="3E1F6AD2" w14:textId="77777777" w:rsidR="0096151E" w:rsidRDefault="0096151E" w:rsidP="0096151E">
      <w:pPr>
        <w:spacing w:after="0" w:line="276" w:lineRule="auto"/>
        <w:jc w:val="both"/>
      </w:pPr>
    </w:p>
    <w:p w14:paraId="0E5A87E3" w14:textId="09025CAD" w:rsidR="00B20A4E" w:rsidRDefault="00B20A4E" w:rsidP="00B20A4E">
      <w:pPr>
        <w:spacing w:after="0"/>
        <w:jc w:val="center"/>
      </w:pPr>
      <w:r>
        <w:t>CONSAPEVOLE</w:t>
      </w:r>
    </w:p>
    <w:p w14:paraId="421BD214" w14:textId="77777777" w:rsidR="00B20A4E" w:rsidRDefault="00B20A4E" w:rsidP="00B20A4E">
      <w:pPr>
        <w:spacing w:after="0"/>
      </w:pPr>
    </w:p>
    <w:p w14:paraId="40570F19" w14:textId="77777777" w:rsidR="00B20A4E" w:rsidRDefault="00B20A4E" w:rsidP="00B20A4E">
      <w:pPr>
        <w:spacing w:after="0"/>
      </w:pPr>
      <w:r>
        <w:t>delle sanzioni penali richiamate dall’art. 76 del D.P.R. 28/12/2000 N. 445, in caso di dichiarazioni</w:t>
      </w:r>
    </w:p>
    <w:p w14:paraId="66EB1702" w14:textId="77777777" w:rsidR="00B20A4E" w:rsidRDefault="00B20A4E" w:rsidP="00B20A4E">
      <w:pPr>
        <w:spacing w:after="0"/>
      </w:pPr>
      <w:r>
        <w:t>mendaci e della decadenza dei benefici eventualmente conseguenti al provvedimento emanato sulla base</w:t>
      </w:r>
    </w:p>
    <w:p w14:paraId="63DE9B44" w14:textId="77777777" w:rsidR="00B20A4E" w:rsidRDefault="00B20A4E" w:rsidP="00B20A4E">
      <w:pPr>
        <w:spacing w:after="0"/>
      </w:pPr>
      <w:r>
        <w:t>di dichiarazioni non veritiere, di cui all’art. 75 del D.P.R. 28/12/2000 n. 445 ai sensi e per gli effetti</w:t>
      </w:r>
    </w:p>
    <w:p w14:paraId="6DF75CFD" w14:textId="77777777" w:rsidR="00B20A4E" w:rsidRDefault="00B20A4E" w:rsidP="00B20A4E">
      <w:pPr>
        <w:spacing w:after="0"/>
      </w:pPr>
      <w:r>
        <w:t>dell’art. 47 del citato D.P.R. 445/2000, sotto la propria responsabilità</w:t>
      </w:r>
    </w:p>
    <w:p w14:paraId="45B73538" w14:textId="77777777" w:rsidR="00B20A4E" w:rsidRDefault="00B20A4E" w:rsidP="00B20A4E">
      <w:pPr>
        <w:spacing w:after="0"/>
      </w:pPr>
    </w:p>
    <w:p w14:paraId="208180FC" w14:textId="23CD3848" w:rsidR="00B20A4E" w:rsidRDefault="00B20A4E" w:rsidP="00B20A4E">
      <w:pPr>
        <w:spacing w:after="0"/>
        <w:jc w:val="center"/>
      </w:pPr>
      <w:r>
        <w:t>DICHIARA</w:t>
      </w:r>
    </w:p>
    <w:p w14:paraId="233DFCA5" w14:textId="77777777" w:rsidR="00B20A4E" w:rsidRDefault="00B20A4E" w:rsidP="00B20A4E">
      <w:pPr>
        <w:spacing w:after="0"/>
      </w:pPr>
    </w:p>
    <w:p w14:paraId="392D7D59" w14:textId="41302EBF" w:rsidR="00B20A4E" w:rsidRDefault="00B20A4E" w:rsidP="00B20A4E">
      <w:pPr>
        <w:pStyle w:val="Paragrafoelenco"/>
        <w:numPr>
          <w:ilvl w:val="0"/>
          <w:numId w:val="1"/>
        </w:numPr>
        <w:spacing w:after="0"/>
      </w:pPr>
      <w:r>
        <w:t>di non trovarsi in nessuna delle condizioni di incompatibilità o inconferibilità ai sensi dell'art. 20, comma 2 del D.Lgs. 39/2013 recante "Disposizioni in materia di inconferibilità e incompatibilità di incarichi presso le pubbliche amministrazioni e presso gli enti privati in controllo pubblico", a norma dell'art.1, commi 49 e 50, della Legge 190/2012;</w:t>
      </w:r>
    </w:p>
    <w:p w14:paraId="707E3C43" w14:textId="77777777" w:rsidR="00B20A4E" w:rsidRDefault="00B20A4E" w:rsidP="00B20A4E">
      <w:pPr>
        <w:pStyle w:val="Paragrafoelenco"/>
        <w:spacing w:after="0"/>
      </w:pPr>
    </w:p>
    <w:p w14:paraId="0F3821EA" w14:textId="77C7FAFC" w:rsidR="00B20A4E" w:rsidRDefault="00B20A4E" w:rsidP="00B20A4E">
      <w:pPr>
        <w:pStyle w:val="Paragrafoelenco"/>
        <w:numPr>
          <w:ilvl w:val="0"/>
          <w:numId w:val="1"/>
        </w:numPr>
        <w:spacing w:after="0"/>
      </w:pPr>
      <w:r>
        <w:t>che non sussistono situazioni, anche potenziali, di conflitto d’interesse per il conferimento dell’incarico ai sensi dell’art. 53, comma 14 del D. Lgs. n° 165 del 30 marzo 2001, “Norme generali sull’ordinamento del lavoro alle dipendenze delle Amministrazioni Pubbliche” così come modificato dall’art. 1, comma 42 lettera h) e d), della legge n. 190 del 06 novembre 2012 “Disposizioni per la prevenzione e la repressione della corruzione e dell’illegalità nella Pubblica Amministrazione”</w:t>
      </w:r>
    </w:p>
    <w:p w14:paraId="7779D8EF" w14:textId="77777777" w:rsidR="00B20A4E" w:rsidRDefault="00B20A4E" w:rsidP="00B20A4E">
      <w:pPr>
        <w:spacing w:after="0"/>
      </w:pPr>
    </w:p>
    <w:p w14:paraId="34A15E28" w14:textId="560598CD" w:rsidR="00B20A4E" w:rsidRDefault="00B20A4E" w:rsidP="00B20A4E">
      <w:pPr>
        <w:spacing w:after="0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8843B3E" w14:textId="2DA5F77A" w:rsidR="00B20A4E" w:rsidRDefault="00B20A4E" w:rsidP="00B20A4E">
      <w:pPr>
        <w:spacing w:after="0"/>
      </w:pPr>
    </w:p>
    <w:p w14:paraId="23E17B16" w14:textId="77777777" w:rsidR="00B20A4E" w:rsidRDefault="00B20A4E" w:rsidP="00B20A4E">
      <w:pPr>
        <w:spacing w:after="0"/>
      </w:pPr>
    </w:p>
    <w:p w14:paraId="6DDE6B94" w14:textId="77777777" w:rsidR="00BA21C2" w:rsidRDefault="00BA21C2" w:rsidP="00B20A4E">
      <w:pPr>
        <w:spacing w:after="0"/>
      </w:pPr>
    </w:p>
    <w:sectPr w:rsidR="00BA21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6860" w14:textId="77777777" w:rsidR="00567557" w:rsidRDefault="00567557" w:rsidP="00C00E3D">
      <w:pPr>
        <w:spacing w:after="0" w:line="240" w:lineRule="auto"/>
      </w:pPr>
      <w:r>
        <w:separator/>
      </w:r>
    </w:p>
  </w:endnote>
  <w:endnote w:type="continuationSeparator" w:id="0">
    <w:p w14:paraId="4A94509E" w14:textId="77777777" w:rsidR="00567557" w:rsidRDefault="00567557" w:rsidP="00C0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C7EC" w14:textId="77777777" w:rsidR="00567557" w:rsidRDefault="00567557" w:rsidP="00C00E3D">
      <w:pPr>
        <w:spacing w:after="0" w:line="240" w:lineRule="auto"/>
      </w:pPr>
      <w:r>
        <w:separator/>
      </w:r>
    </w:p>
  </w:footnote>
  <w:footnote w:type="continuationSeparator" w:id="0">
    <w:p w14:paraId="23D98003" w14:textId="77777777" w:rsidR="00567557" w:rsidRDefault="00567557" w:rsidP="00C0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33E" w14:textId="38302F61" w:rsidR="00706435" w:rsidRDefault="00706435">
    <w:pPr>
      <w:pStyle w:val="Intestazione"/>
    </w:pPr>
    <w:r>
      <w:rPr>
        <w:b/>
        <w:bCs/>
        <w:noProof/>
        <w:sz w:val="24"/>
        <w:szCs w:val="24"/>
      </w:rPr>
      <w:drawing>
        <wp:inline distT="0" distB="0" distL="0" distR="0" wp14:anchorId="2B967AE0" wp14:editId="5DA34420">
          <wp:extent cx="6120130" cy="254620"/>
          <wp:effectExtent l="0" t="0" r="0" b="0"/>
          <wp:docPr id="16439851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4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5331"/>
    <w:multiLevelType w:val="hybridMultilevel"/>
    <w:tmpl w:val="D3DE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4E"/>
    <w:rsid w:val="00295BC4"/>
    <w:rsid w:val="003D1FF7"/>
    <w:rsid w:val="00461373"/>
    <w:rsid w:val="0049302C"/>
    <w:rsid w:val="00567557"/>
    <w:rsid w:val="006F50E9"/>
    <w:rsid w:val="00706435"/>
    <w:rsid w:val="007740E5"/>
    <w:rsid w:val="008064CF"/>
    <w:rsid w:val="008F7AA9"/>
    <w:rsid w:val="00941E24"/>
    <w:rsid w:val="0096151E"/>
    <w:rsid w:val="00B05C4A"/>
    <w:rsid w:val="00B20A4E"/>
    <w:rsid w:val="00B4033F"/>
    <w:rsid w:val="00B67068"/>
    <w:rsid w:val="00BA21C2"/>
    <w:rsid w:val="00C00E3D"/>
    <w:rsid w:val="00CB737A"/>
    <w:rsid w:val="00D05035"/>
    <w:rsid w:val="00EE7F8A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8CBC"/>
  <w15:chartTrackingRefBased/>
  <w15:docId w15:val="{0A1CE5FE-7440-4332-8CF9-D8AED89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A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0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E3D"/>
  </w:style>
  <w:style w:type="paragraph" w:styleId="Pidipagina">
    <w:name w:val="footer"/>
    <w:basedOn w:val="Normale"/>
    <w:link w:val="PidipaginaCarattere"/>
    <w:uiPriority w:val="99"/>
    <w:unhideWhenUsed/>
    <w:rsid w:val="00C00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2023-05-01T07:21:00Z</cp:lastPrinted>
  <dcterms:created xsi:type="dcterms:W3CDTF">2024-03-20T09:15:00Z</dcterms:created>
  <dcterms:modified xsi:type="dcterms:W3CDTF">2025-06-20T18:08:00Z</dcterms:modified>
</cp:coreProperties>
</file>